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51EE9" w14:textId="77777777" w:rsidR="00EF2AFD" w:rsidRPr="00EF2AFD" w:rsidRDefault="00EF2AFD" w:rsidP="00EF2AFD">
      <w:pPr>
        <w:rPr>
          <w:b/>
          <w:bCs/>
        </w:rPr>
      </w:pPr>
      <w:r w:rsidRPr="00EF2AFD">
        <w:rPr>
          <w:b/>
          <w:bCs/>
        </w:rPr>
        <w:t>Questions</w:t>
      </w:r>
    </w:p>
    <w:p w14:paraId="346FDAE3" w14:textId="77777777" w:rsidR="00EF2AFD" w:rsidRPr="00EF2AFD" w:rsidRDefault="00EF2AFD" w:rsidP="00EF2AFD">
      <w:r w:rsidRPr="00EF2AFD">
        <w:rPr>
          <w:b/>
          <w:bCs/>
        </w:rPr>
        <w:t>Q1. A 22-year-old football player falls on an outstretched hand and presents with severe shoulder pain, visible deformity, and numbness over the lateral shoulder. Which nerve is most likely injured in this scenario?</w:t>
      </w:r>
      <w:r w:rsidRPr="00EF2AFD">
        <w:t xml:space="preserve"> A) Radial nerve B) Musculocutaneous nerve C) Axillary nerve D) Ulnar nerve E) Median nerve</w:t>
      </w:r>
    </w:p>
    <w:p w14:paraId="422D1540" w14:textId="77777777" w:rsidR="00EF2AFD" w:rsidRPr="00EF2AFD" w:rsidRDefault="00EF2AFD" w:rsidP="00EF2AFD">
      <w:r w:rsidRPr="00EF2AFD">
        <w:rPr>
          <w:b/>
          <w:bCs/>
        </w:rPr>
        <w:t>Q2. Which of the following best describes the primary role of the rotator cuff muscles collectively?</w:t>
      </w:r>
      <w:r w:rsidRPr="00EF2AFD">
        <w:t xml:space="preserve"> A) Generate the power for overhead throwing B) Counterbalance the upward pull of the deltoid and stabilize the humeral head in the glenoid C) Provide the primary blood supply to the humeral head D) Transmit force from the thorax to the upper limb E) Extend the elbow during heavy lifting</w:t>
      </w:r>
    </w:p>
    <w:p w14:paraId="56950979" w14:textId="77777777" w:rsidR="00EF2AFD" w:rsidRPr="00EF2AFD" w:rsidRDefault="00EF2AFD" w:rsidP="00EF2AFD">
      <w:r w:rsidRPr="00EF2AFD">
        <w:rPr>
          <w:b/>
          <w:bCs/>
        </w:rPr>
        <w:t>Q3. A patient is tested for weakness in shoulder abduction. Which rotator cuff muscle is specifically responsible for this movement?</w:t>
      </w:r>
      <w:r w:rsidRPr="00EF2AFD">
        <w:t xml:space="preserve"> A) Infraspinatus B) Subscapularis C) Teres minor D) Supraspinatus E) Deltoid</w:t>
      </w:r>
    </w:p>
    <w:p w14:paraId="2E993CE7" w14:textId="77777777" w:rsidR="00EF2AFD" w:rsidRPr="00EF2AFD" w:rsidRDefault="00EF2AFD" w:rsidP="00EF2AFD">
      <w:r w:rsidRPr="00EF2AFD">
        <w:rPr>
          <w:b/>
          <w:bCs/>
        </w:rPr>
        <w:t>Q4. A patient cannot internally rotate their shoulder against resistance. Which rotator cuff muscle is most likely torn?</w:t>
      </w:r>
      <w:r w:rsidRPr="00EF2AFD">
        <w:t xml:space="preserve"> A) Supraspinatus B) Infraspinatus C) Teres minor D) Subscapularis E) Deltoid</w:t>
      </w:r>
    </w:p>
    <w:p w14:paraId="47C22A82" w14:textId="77777777" w:rsidR="00EF2AFD" w:rsidRPr="00EF2AFD" w:rsidRDefault="00EF2AFD" w:rsidP="00EF2AFD">
      <w:r w:rsidRPr="00EF2AFD">
        <w:rPr>
          <w:b/>
          <w:bCs/>
        </w:rPr>
        <w:t>Q5. Which two rotator cuff muscles share the same primary function?</w:t>
      </w:r>
      <w:r w:rsidRPr="00EF2AFD">
        <w:t xml:space="preserve"> A) Supraspinatus and subscapularis B) Infraspinatus and teres minor C) Infraspinatus and subscapularis D) Supraspinatus and infraspinatus E) Teres minor and subscapularis</w:t>
      </w:r>
    </w:p>
    <w:p w14:paraId="7EE586BA" w14:textId="77777777" w:rsidR="00EF2AFD" w:rsidRPr="00EF2AFD" w:rsidRDefault="00EF2AFD" w:rsidP="00EF2AFD">
      <w:r w:rsidRPr="00EF2AFD">
        <w:rPr>
          <w:b/>
          <w:bCs/>
        </w:rPr>
        <w:t>Q6. The glenoid labrum contributes to shoulder stability primarily by:</w:t>
      </w:r>
      <w:r w:rsidRPr="00EF2AFD">
        <w:t xml:space="preserve"> A) Increasing the bony surface area of the acromion B) Deepening the glenoid socket and improving joint congruency C) Directly connecting the clavicle to the coracoid process D) Providing the primary blood supply to the rotator cuff E) Limiting external rotation of the humerus</w:t>
      </w:r>
    </w:p>
    <w:p w14:paraId="466E950A" w14:textId="77777777" w:rsidR="00EF2AFD" w:rsidRPr="00EF2AFD" w:rsidRDefault="00EF2AFD" w:rsidP="00EF2AFD">
      <w:r w:rsidRPr="00EF2AFD">
        <w:rPr>
          <w:b/>
          <w:bCs/>
        </w:rPr>
        <w:t>Q7. Which of the following is NOT listed as a shoulder stabilizer in the document?</w:t>
      </w:r>
      <w:r w:rsidRPr="00EF2AFD">
        <w:t xml:space="preserve"> A) Glenohumeral ligaments B) Glenoid labrum C) Negative pressure inside the capsule D) Rotator cuff muscles E) Biceps brachii long head</w:t>
      </w:r>
    </w:p>
    <w:p w14:paraId="1B588A0F" w14:textId="77777777" w:rsidR="00EF2AFD" w:rsidRPr="00EF2AFD" w:rsidRDefault="00EF2AFD" w:rsidP="00EF2AFD">
      <w:r w:rsidRPr="00EF2AFD">
        <w:rPr>
          <w:b/>
          <w:bCs/>
        </w:rPr>
        <w:t>Q8. A 22-year-old athlete sustains an anterior shoulder dislocation. On MRI, there is a tear of the anteroinferior labrum at its attachment to the glenoid. What is the name of this specific lesion?</w:t>
      </w:r>
      <w:r w:rsidRPr="00EF2AFD">
        <w:t xml:space="preserve"> A) Hill-Sachs lesion B) SLAP tear C) Bankart lesion D) Bennett lesion E) HAGL lesion</w:t>
      </w:r>
    </w:p>
    <w:p w14:paraId="2EB52ABB" w14:textId="77777777" w:rsidR="00EF2AFD" w:rsidRPr="00EF2AFD" w:rsidRDefault="00EF2AFD" w:rsidP="00EF2AFD">
      <w:r w:rsidRPr="00EF2AFD">
        <w:rPr>
          <w:b/>
          <w:bCs/>
        </w:rPr>
        <w:t>Q9. According to the TUBS classification of shoulder instability described in the document, what does the "B" stand for?</w:t>
      </w:r>
      <w:r w:rsidRPr="00EF2AFD">
        <w:t xml:space="preserve"> A) Bilateral B) Bony defect C) Bankart D) Bracing E) Bursitis</w:t>
      </w:r>
    </w:p>
    <w:p w14:paraId="77351422" w14:textId="77777777" w:rsidR="00EF2AFD" w:rsidRPr="00EF2AFD" w:rsidRDefault="00EF2AFD" w:rsidP="00EF2AFD">
      <w:r w:rsidRPr="00EF2AFD">
        <w:rPr>
          <w:b/>
          <w:bCs/>
        </w:rPr>
        <w:lastRenderedPageBreak/>
        <w:t>Q10. A patient with shoulder instability is found to have atraumatic, multidirectional, bilateral laxity. According to the AMBRI classification, what is the first-line treatment?</w:t>
      </w:r>
      <w:r w:rsidRPr="00EF2AFD">
        <w:t xml:space="preserve"> A) Immediate Bankart repair surgery B) Shoulder replacement C) Steroid injection into the joint D) Rehabilitation (physiotherapy) E) Traction-countertraction reduction</w:t>
      </w:r>
    </w:p>
    <w:p w14:paraId="4A525223" w14:textId="77777777" w:rsidR="00EF2AFD" w:rsidRPr="00EF2AFD" w:rsidRDefault="00EF2AFD" w:rsidP="00EF2AFD">
      <w:r w:rsidRPr="00EF2AFD">
        <w:rPr>
          <w:b/>
          <w:bCs/>
        </w:rPr>
        <w:t>Q11. In the AMBRI classification of shoulder instability, the "I" refers to which surgical procedure performed when rehabilitation fails?</w:t>
      </w:r>
      <w:r w:rsidRPr="00EF2AFD">
        <w:t xml:space="preserve"> A) Internal fixation with plate B) Inferior capsular shift C) Intra-articular steroid injection D) Iliac crest bone grafting E) Implant-based shoulder replacement</w:t>
      </w:r>
    </w:p>
    <w:p w14:paraId="5325F73C" w14:textId="77777777" w:rsidR="00EF2AFD" w:rsidRPr="00EF2AFD" w:rsidRDefault="00EF2AFD" w:rsidP="00EF2AFD">
      <w:r w:rsidRPr="00EF2AFD">
        <w:rPr>
          <w:b/>
          <w:bCs/>
        </w:rPr>
        <w:t>Q12. Which technique is illustrated in the document for the acute reduction of an anterior shoulder dislocation?</w:t>
      </w:r>
      <w:r w:rsidRPr="00EF2AFD">
        <w:t xml:space="preserve"> A) Hippocratic method B) Cunningham technique C) Traction-countertraction technique D) Kocher maneuver E) Stimson technique</w:t>
      </w:r>
    </w:p>
    <w:p w14:paraId="728A8F90" w14:textId="77777777" w:rsidR="00EF2AFD" w:rsidRPr="00EF2AFD" w:rsidRDefault="00EF2AFD" w:rsidP="00EF2AFD">
      <w:r w:rsidRPr="00EF2AFD">
        <w:rPr>
          <w:b/>
          <w:bCs/>
        </w:rPr>
        <w:t>Q13. Following a first-time anterior shoulder dislocation, which patient group is at the highest risk of recurrent dislocation?</w:t>
      </w:r>
      <w:r w:rsidRPr="00EF2AFD">
        <w:t xml:space="preserve"> A) Elderly patients over 70 years B) Middle-aged women with osteoporosis C) Young patients D) Patients with diabetes mellitus E) Patients with inflammatory arthritis</w:t>
      </w:r>
    </w:p>
    <w:p w14:paraId="48B26E30" w14:textId="77777777" w:rsidR="00EF2AFD" w:rsidRPr="00EF2AFD" w:rsidRDefault="00EF2AFD" w:rsidP="00EF2AFD">
      <w:r w:rsidRPr="00EF2AFD">
        <w:rPr>
          <w:b/>
          <w:bCs/>
        </w:rPr>
        <w:t>Q14. A young athlete has a second episode of shoulder dislocation after conservative management. What is the most appropriate next step in management?</w:t>
      </w:r>
      <w:r w:rsidRPr="00EF2AFD">
        <w:t xml:space="preserve"> A) Glenohumeral joint replacement B) Shoulder stabilization surgery with repair of the labral tear C) Long-term sling immobilization D) Rotator cuff repair E) Steroid injection into the subacromial space</w:t>
      </w:r>
    </w:p>
    <w:p w14:paraId="003A106B" w14:textId="77777777" w:rsidR="00EF2AFD" w:rsidRPr="00EF2AFD" w:rsidRDefault="00EF2AFD" w:rsidP="00EF2AFD">
      <w:r w:rsidRPr="00EF2AFD">
        <w:rPr>
          <w:b/>
          <w:bCs/>
        </w:rPr>
        <w:t>Q15. A 52-year-old man presents with a 6-month history of shoulder pain, weakness lifting his arm, night pain, and weakness in abduction. What is the most likely diagnosis?</w:t>
      </w:r>
      <w:r w:rsidRPr="00EF2AFD">
        <w:t xml:space="preserve"> A) Anterior shoulder dislocation B) Glenohumeral osteoarthritis C) Rotator cuff tear D) Acromioclavicular joint injury E) Frozen shoulder (adhesive capsulitis)</w:t>
      </w:r>
    </w:p>
    <w:p w14:paraId="4E947857" w14:textId="77777777" w:rsidR="00EF2AFD" w:rsidRPr="00EF2AFD" w:rsidRDefault="00EF2AFD" w:rsidP="00EF2AFD">
      <w:r w:rsidRPr="00EF2AFD">
        <w:rPr>
          <w:b/>
          <w:bCs/>
        </w:rPr>
        <w:t>Q16. On MRI, which finding is most indicative of a full-thickness rotator cuff tear compared to a normal rotator cuff?</w:t>
      </w:r>
      <w:r w:rsidRPr="00EF2AFD">
        <w:t xml:space="preserve"> A) Increased bone density of the humeral head B) Narrowing of the glenohumeral joint space C) A gap in the cuff with fluid signal at the tear site D) Osteophyte formation at the glenoid rim E) Thickening of the capsular ligaments</w:t>
      </w:r>
    </w:p>
    <w:p w14:paraId="30D98689" w14:textId="77777777" w:rsidR="00EF2AFD" w:rsidRPr="00EF2AFD" w:rsidRDefault="00EF2AFD" w:rsidP="00EF2AFD">
      <w:r w:rsidRPr="00EF2AFD">
        <w:rPr>
          <w:b/>
          <w:bCs/>
        </w:rPr>
        <w:t>Q17. Which of the following is NOT a listed management option for rotator cuff disease in the document?</w:t>
      </w:r>
      <w:r w:rsidRPr="00EF2AFD">
        <w:t xml:space="preserve"> A) Steroid injection B) Physiotherapy C) Arthroscopic rotator cuff repair D) Shoulder replacement E) Analgesia</w:t>
      </w:r>
    </w:p>
    <w:p w14:paraId="240B1155" w14:textId="77777777" w:rsidR="00EF2AFD" w:rsidRPr="00EF2AFD" w:rsidRDefault="00EF2AFD" w:rsidP="00EF2AFD">
      <w:r w:rsidRPr="00EF2AFD">
        <w:rPr>
          <w:b/>
          <w:bCs/>
        </w:rPr>
        <w:t>Q18. A 75-year-old woman presents with chronic, gradually worsening shoulder pain and stiffness, with particular difficulty reaching overhead. Examination reveals crepitus and loss of external rotation. What is the most likely diagnosis?</w:t>
      </w:r>
      <w:r w:rsidRPr="00EF2AFD">
        <w:t xml:space="preserve"> A) Rotator cuff </w:t>
      </w:r>
      <w:r w:rsidRPr="00EF2AFD">
        <w:lastRenderedPageBreak/>
        <w:t>tear B) Shoulder dislocation C) Glenohumeral osteoarthritis D) Bankart lesion E) Subacromial bursitis</w:t>
      </w:r>
    </w:p>
    <w:p w14:paraId="57A4C25E" w14:textId="77777777" w:rsidR="00EF2AFD" w:rsidRPr="00EF2AFD" w:rsidRDefault="00EF2AFD" w:rsidP="00EF2AFD">
      <w:r w:rsidRPr="00EF2AFD">
        <w:rPr>
          <w:b/>
          <w:bCs/>
        </w:rPr>
        <w:t>Q19. Which of the following is a radiographic feature of glenohumeral osteoarthritis seen on plain X-ray?</w:t>
      </w:r>
      <w:r w:rsidRPr="00EF2AFD">
        <w:t xml:space="preserve"> A) Increased joint space width B) Lytic lesions of the humeral head C) Subchondral sclerosis and osteophyte formation D) Periosteal reaction along the scapula E) Widening of the acromioclavicular joint</w:t>
      </w:r>
    </w:p>
    <w:p w14:paraId="66C17DD7" w14:textId="77777777" w:rsidR="00EF2AFD" w:rsidRPr="00EF2AFD" w:rsidRDefault="00EF2AFD" w:rsidP="00EF2AFD">
      <w:r w:rsidRPr="00EF2AFD">
        <w:rPr>
          <w:b/>
          <w:bCs/>
        </w:rPr>
        <w:t>Q20. Which of the following X-ray findings would you expect in a patient with glenohumeral osteoarthritis?</w:t>
      </w:r>
      <w:r w:rsidRPr="00EF2AFD">
        <w:t xml:space="preserve"> A) Widened joint space with soft tissue swelling B) Narrowed joint space, subchondral sclerosis, osteophytes, and subchondral cysts C) Avulsion fracture of the greater tuberosity D) Medial displacement of the humeral head E) Air within the joint space</w:t>
      </w:r>
    </w:p>
    <w:p w14:paraId="28059E50" w14:textId="77777777" w:rsidR="00EF2AFD" w:rsidRPr="00EF2AFD" w:rsidRDefault="00EF2AFD" w:rsidP="00EF2AFD">
      <w:r w:rsidRPr="00EF2AFD">
        <w:rPr>
          <w:b/>
          <w:bCs/>
        </w:rPr>
        <w:t>Q21. For glenohumeral osteoarthritis, which physiotherapy approach is specifically highlighted in the document?</w:t>
      </w:r>
      <w:r w:rsidRPr="00EF2AFD">
        <w:t xml:space="preserve"> A) Rotator cuff strengthening exercises B) Deltoid strengthening C) Labral mobilization techniques D) Supraspinatus eccentric loading E) Posterior capsule stretching</w:t>
      </w:r>
    </w:p>
    <w:p w14:paraId="7A972A8A" w14:textId="77777777" w:rsidR="00EF2AFD" w:rsidRPr="00EF2AFD" w:rsidRDefault="00EF2AFD" w:rsidP="00EF2AFD">
      <w:r w:rsidRPr="00EF2AFD">
        <w:rPr>
          <w:b/>
          <w:bCs/>
        </w:rPr>
        <w:t>Q22. Which surgical intervention is indicated for end-stage glenohumeral osteoarthritis when conservative management has failed?</w:t>
      </w:r>
      <w:r w:rsidRPr="00EF2AFD">
        <w:t xml:space="preserve"> A) Arthroscopic Bankart repair B) Arthroscopic rotator cuff repair C) Shoulder replacement (arthroplasty) D) Inferior capsular shift E) Traction-countertraction reduction</w:t>
      </w:r>
    </w:p>
    <w:p w14:paraId="1447FB47" w14:textId="77777777" w:rsidR="00EF2AFD" w:rsidRPr="00EF2AFD" w:rsidRDefault="00EF2AFD" w:rsidP="00EF2AFD">
      <w:r w:rsidRPr="00EF2AFD">
        <w:rPr>
          <w:b/>
          <w:bCs/>
        </w:rPr>
        <w:t>Q23. Which bones form the shoulder complex as described in the document?</w:t>
      </w:r>
      <w:r w:rsidRPr="00EF2AFD">
        <w:t xml:space="preserve"> A) Humerus, radius, and clavicle B) Humerus, scapula, and clavicle C) Humerus, scapula, and sternum D) Scapula, clavicle, and first rib E) Humerus, ulna, and scapula</w:t>
      </w:r>
    </w:p>
    <w:p w14:paraId="287F921C" w14:textId="77777777" w:rsidR="00EF2AFD" w:rsidRPr="00EF2AFD" w:rsidRDefault="00EF2AFD" w:rsidP="00EF2AFD">
      <w:r w:rsidRPr="00EF2AFD">
        <w:rPr>
          <w:b/>
          <w:bCs/>
        </w:rPr>
        <w:t>Q24. The glenoid fossa is a part of which bone?</w:t>
      </w:r>
      <w:r w:rsidRPr="00EF2AFD">
        <w:t xml:space="preserve"> A) Clavicle B) Humerus C) Scapula D) Sternum E) Coracoid process</w:t>
      </w:r>
    </w:p>
    <w:p w14:paraId="4115024E" w14:textId="77777777" w:rsidR="00EF2AFD" w:rsidRPr="00EF2AFD" w:rsidRDefault="00EF2AFD" w:rsidP="00EF2AFD">
      <w:r w:rsidRPr="00EF2AFD">
        <w:rPr>
          <w:b/>
          <w:bCs/>
        </w:rPr>
        <w:t>Q25. Which ligament connects the coracoid process to the humerus and is visible in the shoulder ligament diagram in the document?</w:t>
      </w:r>
      <w:r w:rsidRPr="00EF2AFD">
        <w:t xml:space="preserve"> A) Superior glenohumeral ligament B) Middle glenohumeral ligament C) Coracohumeral ligament D) Transverse humeral ligament E) Inferior glenohumeral ligament</w:t>
      </w:r>
    </w:p>
    <w:p w14:paraId="5E0644C6" w14:textId="77777777" w:rsidR="00EF2AFD" w:rsidRPr="00EF2AFD" w:rsidRDefault="00EF2AFD" w:rsidP="00EF2AFD">
      <w:r w:rsidRPr="00EF2AFD">
        <w:rPr>
          <w:b/>
          <w:bCs/>
        </w:rPr>
        <w:t>Q26. A patient presents with shoulder pain and the clinician wants to assess for a supraspinatus tear. The patient would most likely demonstrate weakness in which movement?</w:t>
      </w:r>
      <w:r w:rsidRPr="00EF2AFD">
        <w:t xml:space="preserve"> A) Internal rotation B) External rotation C) Abduction D) Extension E) Horizontal adduction</w:t>
      </w:r>
    </w:p>
    <w:p w14:paraId="318942FC" w14:textId="77777777" w:rsidR="00EF2AFD" w:rsidRPr="00EF2AFD" w:rsidRDefault="00EF2AFD" w:rsidP="00EF2AFD">
      <w:r w:rsidRPr="00EF2AFD">
        <w:rPr>
          <w:b/>
          <w:bCs/>
        </w:rPr>
        <w:t>Q27. According to the document's "Take-Home Messages," which age group and clinical scenario is most associated with glenohumeral osteoarthritis?</w:t>
      </w:r>
      <w:r w:rsidRPr="00EF2AFD">
        <w:t xml:space="preserve"> A) Young age — </w:t>
      </w:r>
      <w:r w:rsidRPr="00EF2AFD">
        <w:lastRenderedPageBreak/>
        <w:t>acute trauma B) Middle age — chronic overhead pain C) Old age — degenerative joint disease D) Any age — following rotator cuff repair E) Adolescence — overuse injury</w:t>
      </w:r>
    </w:p>
    <w:p w14:paraId="79DB9C54" w14:textId="77777777" w:rsidR="00EF2AFD" w:rsidRPr="00EF2AFD" w:rsidRDefault="00EF2AFD" w:rsidP="00EF2AFD">
      <w:r w:rsidRPr="00EF2AFD">
        <w:rPr>
          <w:b/>
          <w:bCs/>
        </w:rPr>
        <w:t>Q28. Which nerve is depicted in the document as traveling along the posterior aspect of the shoulder region, adjacent to the teres minor muscle?</w:t>
      </w:r>
      <w:r w:rsidRPr="00EF2AFD">
        <w:t xml:space="preserve"> A) Musculocutaneous nerve B) Radial nerve C) Median nerve D) Axillary nerve E) Suprascapular nerve</w:t>
      </w:r>
    </w:p>
    <w:p w14:paraId="79093A19" w14:textId="77777777" w:rsidR="00EF2AFD" w:rsidRPr="00EF2AFD" w:rsidRDefault="00EF2AFD" w:rsidP="00EF2AFD">
      <w:r w:rsidRPr="00EF2AFD">
        <w:rPr>
          <w:b/>
          <w:bCs/>
        </w:rPr>
        <w:t>Q29. Which of the following shoulder movements involves the arm being brought across the body toward the midline in a horizontal plane?</w:t>
      </w:r>
      <w:r w:rsidRPr="00EF2AFD">
        <w:t xml:space="preserve"> A) Horizontal abduction B) Medial rotation C) Horizontal adduction D) Extension E) Lateral rotation</w:t>
      </w:r>
    </w:p>
    <w:p w14:paraId="7206CD63" w14:textId="77777777" w:rsidR="00EF2AFD" w:rsidRPr="00EF2AFD" w:rsidRDefault="00EF2AFD" w:rsidP="00EF2AFD">
      <w:r w:rsidRPr="00EF2AFD">
        <w:rPr>
          <w:b/>
          <w:bCs/>
        </w:rPr>
        <w:t>Q30. A patient has a torn rotator cuff. The most important functional consequence is:</w:t>
      </w:r>
      <w:r w:rsidRPr="00EF2AFD">
        <w:t xml:space="preserve"> A) Loss of the ability to flex the elbow B) Inability to stabilize the humeral head during arm elevation and weakness in rotation C) Loss of sensation over the entire upper limb D) Inability to extend the wrist E) Loss of wrist flexion strength</w:t>
      </w:r>
    </w:p>
    <w:p w14:paraId="0A0235FF" w14:textId="77777777" w:rsidR="00EF2AFD" w:rsidRPr="00EF2AFD" w:rsidRDefault="00EF2AFD" w:rsidP="00EF2AFD">
      <w:r w:rsidRPr="00EF2AFD">
        <w:rPr>
          <w:b/>
          <w:bCs/>
        </w:rPr>
        <w:t>Q31. A patient with shoulder instability is described as having "ligamentously lax" tissue and sustains a traumatic dislocation. According to the Venn diagram in the document, this patient falls into which category?</w:t>
      </w:r>
      <w:r w:rsidRPr="00EF2AFD">
        <w:t xml:space="preserve"> A) Pure TUBS group B) Pure AMBRI group C) The overlap region between TUBS and AMBRI — ligamentously lax patients with traumatic injuries D) Neither TUBS nor AMBRI E) Posterior instability group</w:t>
      </w:r>
    </w:p>
    <w:p w14:paraId="11DE21D3" w14:textId="77777777" w:rsidR="00EF2AFD" w:rsidRPr="00EF2AFD" w:rsidRDefault="00EF2AFD" w:rsidP="00EF2AFD">
      <w:r w:rsidRPr="00EF2AFD">
        <w:rPr>
          <w:b/>
          <w:bCs/>
        </w:rPr>
        <w:t>Q32. The shoulder joint is described in the document as the most mobile joint in the body. This mobility comes at the cost of:</w:t>
      </w:r>
      <w:r w:rsidRPr="00EF2AFD">
        <w:t xml:space="preserve"> A) Reduced blood supply to the humeral head B) Inherent bony instability requiring soft tissue and muscular stabilization C) Inability to perform internal rotation D) Fixed arc of motion limited to one plane E) Absence of a synovial membrane</w:t>
      </w:r>
    </w:p>
    <w:p w14:paraId="11C4593F" w14:textId="77777777" w:rsidR="00EF2AFD" w:rsidRPr="00EF2AFD" w:rsidRDefault="00EF2AFD" w:rsidP="00EF2AFD">
      <w:r w:rsidRPr="00EF2AFD">
        <w:rPr>
          <w:b/>
          <w:bCs/>
        </w:rPr>
        <w:t>Q33. Risk factors for glenohumeral osteoarthritis include all of the following EXCEPT:</w:t>
      </w:r>
      <w:r w:rsidRPr="00EF2AFD">
        <w:t xml:space="preserve"> A) Old age B) Post-traumatic changes C) Family history D) Inflammatory arthritis E) Young athletic activity</w:t>
      </w:r>
    </w:p>
    <w:p w14:paraId="34A08534" w14:textId="77777777" w:rsidR="00EF2AFD" w:rsidRPr="00EF2AFD" w:rsidRDefault="00EF2AFD" w:rsidP="00EF2AFD">
      <w:r w:rsidRPr="00EF2AFD">
        <w:rPr>
          <w:b/>
          <w:bCs/>
        </w:rPr>
        <w:t>Q34. Which of the following clinical features is specifically associated with glenohumeral osteoarthritis on physical examination, and is highlighted as a hallmark sign in the document?</w:t>
      </w:r>
      <w:r w:rsidRPr="00EF2AFD">
        <w:t xml:space="preserve"> A) Sulcus sign B) Apprehension sign C) Crepitus and reduced external rotation D) Drop arm test positivity E) Speed's test positivity</w:t>
      </w:r>
    </w:p>
    <w:p w14:paraId="0D22E207" w14:textId="77777777" w:rsidR="00EF2AFD" w:rsidRPr="00EF2AFD" w:rsidRDefault="00EF2AFD" w:rsidP="00EF2AFD">
      <w:r w:rsidRPr="00EF2AFD">
        <w:rPr>
          <w:b/>
          <w:bCs/>
        </w:rPr>
        <w:t>Q35. Negative pressure inside the joint capsule contributes to shoulder stability by:</w:t>
      </w:r>
      <w:r w:rsidRPr="00EF2AFD">
        <w:t xml:space="preserve"> A) Increasing the blood supply to the labrum B) Acting as a suction mechanism that holds the humeral head against the glenoid C) Reducing friction during joint movement D) Preventing calcification of the rotator cuff tendons E) Limiting the range of abduction to 90 degrees</w:t>
      </w:r>
    </w:p>
    <w:p w14:paraId="0E45DA9F" w14:textId="77777777" w:rsidR="00EF2AFD" w:rsidRPr="00EF2AFD" w:rsidRDefault="00EF2AFD" w:rsidP="00EF2AFD">
      <w:r w:rsidRPr="00EF2AFD">
        <w:pict w14:anchorId="77044417">
          <v:rect id="_x0000_i1031" style="width:0;height:1.5pt" o:hralign="center" o:hrstd="t" o:hr="t" fillcolor="#a0a0a0" stroked="f"/>
        </w:pict>
      </w:r>
    </w:p>
    <w:p w14:paraId="28E0C275" w14:textId="77777777" w:rsidR="00EF2AFD" w:rsidRPr="00EF2AFD" w:rsidRDefault="00EF2AFD" w:rsidP="00EF2AFD">
      <w:pPr>
        <w:rPr>
          <w:b/>
          <w:bCs/>
        </w:rPr>
      </w:pPr>
      <w:r w:rsidRPr="00EF2AFD">
        <w:rPr>
          <w:b/>
          <w:bCs/>
        </w:rPr>
        <w:lastRenderedPageBreak/>
        <w:t>Answer Key &amp; Explanations</w:t>
      </w:r>
    </w:p>
    <w:p w14:paraId="5190BAED" w14:textId="77777777" w:rsidR="00EF2AFD" w:rsidRPr="00EF2AFD" w:rsidRDefault="00EF2AFD" w:rsidP="00EF2AFD">
      <w:r w:rsidRPr="00EF2AFD">
        <w:rPr>
          <w:b/>
          <w:bCs/>
        </w:rPr>
        <w:t>Q1. Correct Answer: C</w:t>
      </w:r>
      <w:r w:rsidRPr="00EF2AFD">
        <w:t xml:space="preserve"> </w:t>
      </w:r>
      <w:r w:rsidRPr="00EF2AFD">
        <w:rPr>
          <w:b/>
          <w:bCs/>
        </w:rPr>
        <w:t>Explanation:</w:t>
      </w:r>
      <w:r w:rsidRPr="00EF2AFD">
        <w:t xml:space="preserve"> The axillary nerve wraps around the surgical neck of the humerus and supplies sensation to the lateral shoulder (via the upper lateral cutaneous nerve of the arm). It is the nerve most at risk in anterior shoulder dislocation, explaining the lateral shoulder numbness in this case.</w:t>
      </w:r>
    </w:p>
    <w:p w14:paraId="385FE752" w14:textId="77777777" w:rsidR="00EF2AFD" w:rsidRPr="00EF2AFD" w:rsidRDefault="00EF2AFD" w:rsidP="00EF2AFD">
      <w:r w:rsidRPr="00EF2AFD">
        <w:rPr>
          <w:b/>
          <w:bCs/>
        </w:rPr>
        <w:t>Q2. Correct Answer: B</w:t>
      </w:r>
      <w:r w:rsidRPr="00EF2AFD">
        <w:t xml:space="preserve"> </w:t>
      </w:r>
      <w:r w:rsidRPr="00EF2AFD">
        <w:rPr>
          <w:b/>
          <w:bCs/>
        </w:rPr>
        <w:t>Explanation:</w:t>
      </w:r>
      <w:r w:rsidRPr="00EF2AFD">
        <w:t xml:space="preserve"> The rotator cuff counterbalances the upward pull of the deltoid on the humerus, holds the humeral head secure in the glenoid, and provides external rotation important during arm elevation. These are its three key functional roles as stated in the document.</w:t>
      </w:r>
    </w:p>
    <w:p w14:paraId="523A0ABB" w14:textId="77777777" w:rsidR="00EF2AFD" w:rsidRPr="00EF2AFD" w:rsidRDefault="00EF2AFD" w:rsidP="00EF2AFD">
      <w:r w:rsidRPr="00EF2AFD">
        <w:rPr>
          <w:b/>
          <w:bCs/>
        </w:rPr>
        <w:t>Q3. Correct Answer: D</w:t>
      </w:r>
      <w:r w:rsidRPr="00EF2AFD">
        <w:t xml:space="preserve"> </w:t>
      </w:r>
      <w:r w:rsidRPr="00EF2AFD">
        <w:rPr>
          <w:b/>
          <w:bCs/>
        </w:rPr>
        <w:t>Explanation:</w:t>
      </w:r>
      <w:r w:rsidRPr="00EF2AFD">
        <w:t xml:space="preserve"> The supraspinatus is responsible for shoulder abduction. Infraspinatus and teres minor perform external rotation, while subscapularis performs internal rotation.</w:t>
      </w:r>
    </w:p>
    <w:p w14:paraId="17BA8EE3" w14:textId="77777777" w:rsidR="00EF2AFD" w:rsidRPr="00EF2AFD" w:rsidRDefault="00EF2AFD" w:rsidP="00EF2AFD">
      <w:r w:rsidRPr="00EF2AFD">
        <w:rPr>
          <w:b/>
          <w:bCs/>
        </w:rPr>
        <w:t>Q4. Correct Answer: D</w:t>
      </w:r>
      <w:r w:rsidRPr="00EF2AFD">
        <w:t xml:space="preserve"> </w:t>
      </w:r>
      <w:r w:rsidRPr="00EF2AFD">
        <w:rPr>
          <w:b/>
          <w:bCs/>
        </w:rPr>
        <w:t>Explanation:</w:t>
      </w:r>
      <w:r w:rsidRPr="00EF2AFD">
        <w:t xml:space="preserve"> The subscapularis is the only rotator cuff muscle responsible for internal rotation of the shoulder. Weakness or inability to internally rotate against resistance points to subscapularis pathology.</w:t>
      </w:r>
    </w:p>
    <w:p w14:paraId="6B0863F8" w14:textId="77777777" w:rsidR="00EF2AFD" w:rsidRPr="00EF2AFD" w:rsidRDefault="00EF2AFD" w:rsidP="00EF2AFD">
      <w:r w:rsidRPr="00EF2AFD">
        <w:rPr>
          <w:b/>
          <w:bCs/>
        </w:rPr>
        <w:t>Q5. Correct Answer: B</w:t>
      </w:r>
      <w:r w:rsidRPr="00EF2AFD">
        <w:t xml:space="preserve"> </w:t>
      </w:r>
      <w:r w:rsidRPr="00EF2AFD">
        <w:rPr>
          <w:b/>
          <w:bCs/>
        </w:rPr>
        <w:t>Explanation:</w:t>
      </w:r>
      <w:r w:rsidRPr="00EF2AFD">
        <w:t xml:space="preserve"> Both the infraspinatus and teres minor perform external rotation of the shoulder. Supraspinatus performs abduction and subscapularis performs internal rotation.</w:t>
      </w:r>
    </w:p>
    <w:p w14:paraId="3BF00234" w14:textId="77777777" w:rsidR="00EF2AFD" w:rsidRPr="00EF2AFD" w:rsidRDefault="00EF2AFD" w:rsidP="00EF2AFD">
      <w:r w:rsidRPr="00EF2AFD">
        <w:rPr>
          <w:b/>
          <w:bCs/>
        </w:rPr>
        <w:t>Q6. Correct Answer: B</w:t>
      </w:r>
      <w:r w:rsidRPr="00EF2AFD">
        <w:t xml:space="preserve"> </w:t>
      </w:r>
      <w:r w:rsidRPr="00EF2AFD">
        <w:rPr>
          <w:b/>
          <w:bCs/>
        </w:rPr>
        <w:t>Explanation:</w:t>
      </w:r>
      <w:r w:rsidRPr="00EF2AFD">
        <w:t xml:space="preserve"> The glenoid labrum is a fibrocartilaginous rim attached to the glenoid that deepens the socket, increasing the contact area and improving stability of the glenohumeral joint. It is one of the key shoulder stabilizers listed in the document.</w:t>
      </w:r>
    </w:p>
    <w:p w14:paraId="019147F5" w14:textId="77777777" w:rsidR="00EF2AFD" w:rsidRPr="00EF2AFD" w:rsidRDefault="00EF2AFD" w:rsidP="00EF2AFD">
      <w:r w:rsidRPr="00EF2AFD">
        <w:rPr>
          <w:b/>
          <w:bCs/>
        </w:rPr>
        <w:t>Q7. Correct Answer: E</w:t>
      </w:r>
      <w:r w:rsidRPr="00EF2AFD">
        <w:t xml:space="preserve"> </w:t>
      </w:r>
      <w:r w:rsidRPr="00EF2AFD">
        <w:rPr>
          <w:b/>
          <w:bCs/>
        </w:rPr>
        <w:t>Explanation:</w:t>
      </w:r>
      <w:r w:rsidRPr="00EF2AFD">
        <w:t xml:space="preserve"> The document lists the glenohumeral ligament, glenoid labrum, bony anatomy, negative pressure inside the capsule, and rotator cuff muscles as shoulder stabilizers. The biceps brachii long head is not mentioned among the stabilizers.</w:t>
      </w:r>
    </w:p>
    <w:p w14:paraId="3D8224EC" w14:textId="77777777" w:rsidR="00EF2AFD" w:rsidRPr="00EF2AFD" w:rsidRDefault="00EF2AFD" w:rsidP="00EF2AFD">
      <w:r w:rsidRPr="00EF2AFD">
        <w:rPr>
          <w:b/>
          <w:bCs/>
        </w:rPr>
        <w:t>Q8. Correct Answer: C</w:t>
      </w:r>
      <w:r w:rsidRPr="00EF2AFD">
        <w:t xml:space="preserve"> </w:t>
      </w:r>
      <w:r w:rsidRPr="00EF2AFD">
        <w:rPr>
          <w:b/>
          <w:bCs/>
        </w:rPr>
        <w:t>Explanation:</w:t>
      </w:r>
      <w:r w:rsidRPr="00EF2AFD">
        <w:t xml:space="preserve"> A Bankart lesion refers to a tear of the anteroinferior glenoid labrum, typically occurring as a result of anterior shoulder dislocation. It is illustrated and named specifically in the document.</w:t>
      </w:r>
    </w:p>
    <w:p w14:paraId="44CF3DF0" w14:textId="77777777" w:rsidR="00EF2AFD" w:rsidRPr="00EF2AFD" w:rsidRDefault="00EF2AFD" w:rsidP="00EF2AFD">
      <w:r w:rsidRPr="00EF2AFD">
        <w:rPr>
          <w:b/>
          <w:bCs/>
        </w:rPr>
        <w:t>Q9. Correct Answer: C</w:t>
      </w:r>
      <w:r w:rsidRPr="00EF2AFD">
        <w:t xml:space="preserve"> </w:t>
      </w:r>
      <w:r w:rsidRPr="00EF2AFD">
        <w:rPr>
          <w:b/>
          <w:bCs/>
        </w:rPr>
        <w:t>Explanation:</w:t>
      </w:r>
      <w:r w:rsidRPr="00EF2AFD">
        <w:t xml:space="preserve"> TUBS stands for Traumatic, Unidirectional, Bankart lesion, Surgery. This classification describes traumatic instability that is unidirectional and associated with a Bankart lesion, treated with surgery.</w:t>
      </w:r>
    </w:p>
    <w:p w14:paraId="5D87FB13" w14:textId="77777777" w:rsidR="00EF2AFD" w:rsidRPr="00EF2AFD" w:rsidRDefault="00EF2AFD" w:rsidP="00EF2AFD">
      <w:r w:rsidRPr="00EF2AFD">
        <w:rPr>
          <w:b/>
          <w:bCs/>
        </w:rPr>
        <w:lastRenderedPageBreak/>
        <w:t>Q10. Correct Answer: D</w:t>
      </w:r>
      <w:r w:rsidRPr="00EF2AFD">
        <w:t xml:space="preserve"> </w:t>
      </w:r>
      <w:r w:rsidRPr="00EF2AFD">
        <w:rPr>
          <w:b/>
          <w:bCs/>
        </w:rPr>
        <w:t>Explanation:</w:t>
      </w:r>
      <w:r w:rsidRPr="00EF2AFD">
        <w:t xml:space="preserve"> AMBRI stands for Atraumatic, Multidirectional, Bilateral, Rehabilitation first, Inferior capsular shift (surgery if rehab fails). Rehabilitation/physiotherapy is the initial treatment for AMBRI-type instability.</w:t>
      </w:r>
    </w:p>
    <w:p w14:paraId="44B7EE67" w14:textId="77777777" w:rsidR="00EF2AFD" w:rsidRPr="00EF2AFD" w:rsidRDefault="00EF2AFD" w:rsidP="00EF2AFD">
      <w:r w:rsidRPr="00EF2AFD">
        <w:rPr>
          <w:b/>
          <w:bCs/>
        </w:rPr>
        <w:t>Q11. Correct Answer: B</w:t>
      </w:r>
      <w:r w:rsidRPr="00EF2AFD">
        <w:t xml:space="preserve"> </w:t>
      </w:r>
      <w:r w:rsidRPr="00EF2AFD">
        <w:rPr>
          <w:b/>
          <w:bCs/>
        </w:rPr>
        <w:t>Explanation:</w:t>
      </w:r>
      <w:r w:rsidRPr="00EF2AFD">
        <w:t xml:space="preserve"> In AMBRI (Atraumatic, Multidirectional, Bilateral, Rehabilitation, Inferior capsular shift), the "I" refers to inferior capsular shift surgery, which is performed when rehabilitation has failed to control multidirectional instability.</w:t>
      </w:r>
    </w:p>
    <w:p w14:paraId="5F41D1D6" w14:textId="77777777" w:rsidR="00EF2AFD" w:rsidRPr="00EF2AFD" w:rsidRDefault="00EF2AFD" w:rsidP="00EF2AFD">
      <w:r w:rsidRPr="00EF2AFD">
        <w:rPr>
          <w:b/>
          <w:bCs/>
        </w:rPr>
        <w:t>Q12. Correct Answer: C</w:t>
      </w:r>
      <w:r w:rsidRPr="00EF2AFD">
        <w:t xml:space="preserve"> </w:t>
      </w:r>
      <w:r w:rsidRPr="00EF2AFD">
        <w:rPr>
          <w:b/>
          <w:bCs/>
        </w:rPr>
        <w:t>Explanation:</w:t>
      </w:r>
      <w:r w:rsidRPr="00EF2AFD">
        <w:t xml:space="preserve"> The document illustrates the traction-countertraction technique for acute management of shoulder dislocation, where traction is applied to the arm while countertraction is applied across the chest.</w:t>
      </w:r>
    </w:p>
    <w:p w14:paraId="7B1BF893" w14:textId="77777777" w:rsidR="00EF2AFD" w:rsidRPr="00EF2AFD" w:rsidRDefault="00EF2AFD" w:rsidP="00EF2AFD">
      <w:r w:rsidRPr="00EF2AFD">
        <w:rPr>
          <w:b/>
          <w:bCs/>
        </w:rPr>
        <w:t>Q13. Correct Answer: C</w:t>
      </w:r>
      <w:r w:rsidRPr="00EF2AFD">
        <w:t xml:space="preserve"> </w:t>
      </w:r>
      <w:r w:rsidRPr="00EF2AFD">
        <w:rPr>
          <w:b/>
          <w:bCs/>
        </w:rPr>
        <w:t>Explanation:</w:t>
      </w:r>
      <w:r w:rsidRPr="00EF2AFD">
        <w:t xml:space="preserve"> The document specifically states that the risk of recurrent dislocation is highest in young patients. This is a well-established clinical principle and is highlighted in the ongoing management section.</w:t>
      </w:r>
    </w:p>
    <w:p w14:paraId="7B1C0693" w14:textId="77777777" w:rsidR="00EF2AFD" w:rsidRPr="00EF2AFD" w:rsidRDefault="00EF2AFD" w:rsidP="00EF2AFD">
      <w:r w:rsidRPr="00EF2AFD">
        <w:rPr>
          <w:b/>
          <w:bCs/>
        </w:rPr>
        <w:t>Q14. Correct Answer: B</w:t>
      </w:r>
      <w:r w:rsidRPr="00EF2AFD">
        <w:t xml:space="preserve"> </w:t>
      </w:r>
      <w:r w:rsidRPr="00EF2AFD">
        <w:rPr>
          <w:b/>
          <w:bCs/>
        </w:rPr>
        <w:t>Explanation:</w:t>
      </w:r>
      <w:r w:rsidRPr="00EF2AFD">
        <w:t xml:space="preserve"> The document states that ongoing management for recurrent dislocation includes physiotherapy and shoulder stabilization surgery, specifically by repairing the labral tear (Bankart repair).</w:t>
      </w:r>
    </w:p>
    <w:p w14:paraId="7D353A3F" w14:textId="77777777" w:rsidR="00EF2AFD" w:rsidRPr="00EF2AFD" w:rsidRDefault="00EF2AFD" w:rsidP="00EF2AFD">
      <w:r w:rsidRPr="00EF2AFD">
        <w:rPr>
          <w:b/>
          <w:bCs/>
        </w:rPr>
        <w:t>Q15. Correct Answer: C</w:t>
      </w:r>
      <w:r w:rsidRPr="00EF2AFD">
        <w:t xml:space="preserve"> </w:t>
      </w:r>
      <w:r w:rsidRPr="00EF2AFD">
        <w:rPr>
          <w:b/>
          <w:bCs/>
        </w:rPr>
        <w:t>Explanation:</w:t>
      </w:r>
      <w:r w:rsidRPr="00EF2AFD">
        <w:t xml:space="preserve"> This is Clinical Case 2 from the document. The classic triad of rotator cuff tear is pain around the shoulder (including night pain), sleep disturbance from pain, and weakness with specific movements relating to the torn muscle — in this case, weakness in abduction suggesting supraspinatus involvement.</w:t>
      </w:r>
    </w:p>
    <w:p w14:paraId="7E088509" w14:textId="77777777" w:rsidR="00EF2AFD" w:rsidRPr="00EF2AFD" w:rsidRDefault="00EF2AFD" w:rsidP="00EF2AFD">
      <w:r w:rsidRPr="00EF2AFD">
        <w:rPr>
          <w:b/>
          <w:bCs/>
        </w:rPr>
        <w:t>Q16. Correct Answer: C</w:t>
      </w:r>
      <w:r w:rsidRPr="00EF2AFD">
        <w:t xml:space="preserve"> </w:t>
      </w:r>
      <w:r w:rsidRPr="00EF2AFD">
        <w:rPr>
          <w:b/>
          <w:bCs/>
        </w:rPr>
        <w:t>Explanation:</w:t>
      </w:r>
      <w:r w:rsidRPr="00EF2AFD">
        <w:t xml:space="preserve"> The document illustrates MRI findings showing a torn rotator cuff with fluid visible at the tear site, compared to the normal intact rotator cuff. Fluid signal in the gap of the cuff indicates a full-thickness tear.</w:t>
      </w:r>
    </w:p>
    <w:p w14:paraId="27E497BE" w14:textId="77777777" w:rsidR="00EF2AFD" w:rsidRPr="00EF2AFD" w:rsidRDefault="00EF2AFD" w:rsidP="00EF2AFD">
      <w:r w:rsidRPr="00EF2AFD">
        <w:rPr>
          <w:b/>
          <w:bCs/>
        </w:rPr>
        <w:t>Q17. Correct Answer: D</w:t>
      </w:r>
      <w:r w:rsidRPr="00EF2AFD">
        <w:t xml:space="preserve"> </w:t>
      </w:r>
      <w:r w:rsidRPr="00EF2AFD">
        <w:rPr>
          <w:b/>
          <w:bCs/>
        </w:rPr>
        <w:t>Explanation:</w:t>
      </w:r>
      <w:r w:rsidRPr="00EF2AFD">
        <w:t xml:space="preserve"> For rotator cuff disease, the document lists rest, adapted activities, analgesia, physiotherapy, steroid injection, and arthroscopic rotator cuff repair. Shoulder replacement is listed for glenohumeral osteoarthritis, not rotator cuff disease.</w:t>
      </w:r>
    </w:p>
    <w:p w14:paraId="079E160A" w14:textId="77777777" w:rsidR="00EF2AFD" w:rsidRPr="00EF2AFD" w:rsidRDefault="00EF2AFD" w:rsidP="00EF2AFD">
      <w:r w:rsidRPr="00EF2AFD">
        <w:rPr>
          <w:b/>
          <w:bCs/>
        </w:rPr>
        <w:t>Q18. Correct Answer: C</w:t>
      </w:r>
      <w:r w:rsidRPr="00EF2AFD">
        <w:t xml:space="preserve"> </w:t>
      </w:r>
      <w:r w:rsidRPr="00EF2AFD">
        <w:rPr>
          <w:b/>
          <w:bCs/>
        </w:rPr>
        <w:t>Explanation:</w:t>
      </w:r>
      <w:r w:rsidRPr="00EF2AFD">
        <w:t xml:space="preserve"> This is Clinical Case 3 from the document. Glenohumeral osteoarthritis presents in older patients with chronic pain, progressive stiffness, crepitus, muscle wasting, and reduced external rotation — the hallmark finding. This matches the 75-year-old woman's presentation.</w:t>
      </w:r>
    </w:p>
    <w:p w14:paraId="56C03215" w14:textId="77777777" w:rsidR="00EF2AFD" w:rsidRPr="00EF2AFD" w:rsidRDefault="00EF2AFD" w:rsidP="00EF2AFD">
      <w:r w:rsidRPr="00EF2AFD">
        <w:rPr>
          <w:b/>
          <w:bCs/>
        </w:rPr>
        <w:t>Q19. Correct Answer: C</w:t>
      </w:r>
      <w:r w:rsidRPr="00EF2AFD">
        <w:t xml:space="preserve"> </w:t>
      </w:r>
      <w:r w:rsidRPr="00EF2AFD">
        <w:rPr>
          <w:b/>
          <w:bCs/>
        </w:rPr>
        <w:t>Explanation:</w:t>
      </w:r>
      <w:r w:rsidRPr="00EF2AFD">
        <w:t xml:space="preserve"> The document lists the four general osteoarthritic changes seen on X-ray: narrowed joint space, subchondral sclerosis, osteophytes, and subchondral cysts. Subchondral sclerosis and osteophyte formation are classic findings.</w:t>
      </w:r>
    </w:p>
    <w:p w14:paraId="264E2F2A" w14:textId="77777777" w:rsidR="00EF2AFD" w:rsidRPr="00EF2AFD" w:rsidRDefault="00EF2AFD" w:rsidP="00EF2AFD">
      <w:r w:rsidRPr="00EF2AFD">
        <w:rPr>
          <w:b/>
          <w:bCs/>
        </w:rPr>
        <w:lastRenderedPageBreak/>
        <w:t>Q20. Correct Answer: B</w:t>
      </w:r>
      <w:r w:rsidRPr="00EF2AFD">
        <w:t xml:space="preserve"> </w:t>
      </w:r>
      <w:r w:rsidRPr="00EF2AFD">
        <w:rPr>
          <w:b/>
          <w:bCs/>
        </w:rPr>
        <w:t>Explanation:</w:t>
      </w:r>
      <w:r w:rsidRPr="00EF2AFD">
        <w:t xml:space="preserve"> The document specifically states all four general osteoarthritic X-ray changes: narrowed joint space, subchondral sclerosis, osteophytes, and subchondral cysts. All four together are the hallmark radiographic findings.</w:t>
      </w:r>
    </w:p>
    <w:p w14:paraId="20742870" w14:textId="77777777" w:rsidR="00EF2AFD" w:rsidRPr="00EF2AFD" w:rsidRDefault="00EF2AFD" w:rsidP="00EF2AFD">
      <w:r w:rsidRPr="00EF2AFD">
        <w:rPr>
          <w:b/>
          <w:bCs/>
        </w:rPr>
        <w:t>Q21. Correct Answer: B</w:t>
      </w:r>
      <w:r w:rsidRPr="00EF2AFD">
        <w:t xml:space="preserve"> </w:t>
      </w:r>
      <w:r w:rsidRPr="00EF2AFD">
        <w:rPr>
          <w:b/>
          <w:bCs/>
        </w:rPr>
        <w:t>Explanation:</w:t>
      </w:r>
      <w:r w:rsidRPr="00EF2AFD">
        <w:t xml:space="preserve"> The document specifically states that physiotherapy for glenohumeral osteoarthritis focuses on deltoid strengthening, as the deltoid becomes the primary mover when articular cartilage is compromised.</w:t>
      </w:r>
    </w:p>
    <w:p w14:paraId="234023C9" w14:textId="77777777" w:rsidR="00EF2AFD" w:rsidRPr="00EF2AFD" w:rsidRDefault="00EF2AFD" w:rsidP="00EF2AFD">
      <w:r w:rsidRPr="00EF2AFD">
        <w:rPr>
          <w:b/>
          <w:bCs/>
        </w:rPr>
        <w:t>Q22. Correct Answer: C</w:t>
      </w:r>
      <w:r w:rsidRPr="00EF2AFD">
        <w:t xml:space="preserve"> </w:t>
      </w:r>
      <w:r w:rsidRPr="00EF2AFD">
        <w:rPr>
          <w:b/>
          <w:bCs/>
        </w:rPr>
        <w:t>Explanation:</w:t>
      </w:r>
      <w:r w:rsidRPr="00EF2AFD">
        <w:t xml:space="preserve"> The document states that surgery for glenohumeral osteoarthritis involves shoulder replacement (arthroplasty), which is illustrated with post-operative X-rays showing prosthetic humeral head components.</w:t>
      </w:r>
    </w:p>
    <w:p w14:paraId="6EA99A5A" w14:textId="77777777" w:rsidR="00EF2AFD" w:rsidRPr="00EF2AFD" w:rsidRDefault="00EF2AFD" w:rsidP="00EF2AFD">
      <w:r w:rsidRPr="00EF2AFD">
        <w:rPr>
          <w:b/>
          <w:bCs/>
        </w:rPr>
        <w:t>Q23. Correct Answer: B</w:t>
      </w:r>
      <w:r w:rsidRPr="00EF2AFD">
        <w:t xml:space="preserve"> </w:t>
      </w:r>
      <w:r w:rsidRPr="00EF2AFD">
        <w:rPr>
          <w:b/>
          <w:bCs/>
        </w:rPr>
        <w:t>Explanation:</w:t>
      </w:r>
      <w:r w:rsidRPr="00EF2AFD">
        <w:t xml:space="preserve"> The document's bone diagram shows the key bones of the shoulder: the humerus (with its humeral head, greater tuberosity, and lesser tuberosity), the scapula (with glenoid, acromion, and coracoid process), and the clavicle.</w:t>
      </w:r>
    </w:p>
    <w:p w14:paraId="7B9361B5" w14:textId="77777777" w:rsidR="00EF2AFD" w:rsidRPr="00EF2AFD" w:rsidRDefault="00EF2AFD" w:rsidP="00EF2AFD">
      <w:r w:rsidRPr="00EF2AFD">
        <w:rPr>
          <w:b/>
          <w:bCs/>
        </w:rPr>
        <w:t>Q24. Correct Answer: C</w:t>
      </w:r>
      <w:r w:rsidRPr="00EF2AFD">
        <w:t xml:space="preserve"> </w:t>
      </w:r>
      <w:r w:rsidRPr="00EF2AFD">
        <w:rPr>
          <w:b/>
          <w:bCs/>
        </w:rPr>
        <w:t>Explanation:</w:t>
      </w:r>
      <w:r w:rsidRPr="00EF2AFD">
        <w:t xml:space="preserve"> The glenoid is the socket of the glenohumeral joint and is a part of the scapula. The humeral head articulates with the glenoid to form the glenohumeral (shoulder) joint.</w:t>
      </w:r>
    </w:p>
    <w:p w14:paraId="60185610" w14:textId="77777777" w:rsidR="00EF2AFD" w:rsidRPr="00EF2AFD" w:rsidRDefault="00EF2AFD" w:rsidP="00EF2AFD">
      <w:r w:rsidRPr="00EF2AFD">
        <w:rPr>
          <w:b/>
          <w:bCs/>
        </w:rPr>
        <w:t>Q25. Correct Answer: C</w:t>
      </w:r>
      <w:r w:rsidRPr="00EF2AFD">
        <w:t xml:space="preserve"> </w:t>
      </w:r>
      <w:r w:rsidRPr="00EF2AFD">
        <w:rPr>
          <w:b/>
          <w:bCs/>
        </w:rPr>
        <w:t>Explanation:</w:t>
      </w:r>
      <w:r w:rsidRPr="00EF2AFD">
        <w:t xml:space="preserve"> The document illustrates the coracohumeral ligament connecting the coracoid process to the humerus. The transverse humeral ligament, and the superior, middle, and inferior glenohumeral ligaments are also shown.</w:t>
      </w:r>
    </w:p>
    <w:p w14:paraId="20AA80A7" w14:textId="77777777" w:rsidR="00EF2AFD" w:rsidRPr="00EF2AFD" w:rsidRDefault="00EF2AFD" w:rsidP="00EF2AFD">
      <w:r w:rsidRPr="00EF2AFD">
        <w:rPr>
          <w:b/>
          <w:bCs/>
        </w:rPr>
        <w:t>Q26. Correct Answer: C</w:t>
      </w:r>
      <w:r w:rsidRPr="00EF2AFD">
        <w:t xml:space="preserve"> </w:t>
      </w:r>
      <w:r w:rsidRPr="00EF2AFD">
        <w:rPr>
          <w:b/>
          <w:bCs/>
        </w:rPr>
        <w:t>Explanation:</w:t>
      </w:r>
      <w:r w:rsidRPr="00EF2AFD">
        <w:t xml:space="preserve"> The supraspinatus is responsible for shoulder abduction. A supraspinatus tear would produce weakness in abduction, which is one of the movements tested in the clinical examination of the rotator cuff.</w:t>
      </w:r>
    </w:p>
    <w:p w14:paraId="48163C2B" w14:textId="77777777" w:rsidR="00EF2AFD" w:rsidRPr="00EF2AFD" w:rsidRDefault="00EF2AFD" w:rsidP="00EF2AFD">
      <w:r w:rsidRPr="00EF2AFD">
        <w:rPr>
          <w:b/>
          <w:bCs/>
        </w:rPr>
        <w:t>Q27. Correct Answer: C</w:t>
      </w:r>
      <w:r w:rsidRPr="00EF2AFD">
        <w:t xml:space="preserve"> </w:t>
      </w:r>
      <w:r w:rsidRPr="00EF2AFD">
        <w:rPr>
          <w:b/>
          <w:bCs/>
        </w:rPr>
        <w:t>Explanation:</w:t>
      </w:r>
      <w:r w:rsidRPr="00EF2AFD">
        <w:t xml:space="preserve"> The document's take-home messages state: "Young trauma → dislocation; Middle age pain → rotator cuff tear; Old age → Glenohumeral Arthritis." Old age is associated with glenohumeral osteoarthritis.</w:t>
      </w:r>
    </w:p>
    <w:p w14:paraId="180F0BA0" w14:textId="77777777" w:rsidR="00EF2AFD" w:rsidRPr="00EF2AFD" w:rsidRDefault="00EF2AFD" w:rsidP="00EF2AFD">
      <w:r w:rsidRPr="00EF2AFD">
        <w:rPr>
          <w:b/>
          <w:bCs/>
        </w:rPr>
        <w:t>Q28. Correct Answer: D</w:t>
      </w:r>
      <w:r w:rsidRPr="00EF2AFD">
        <w:t xml:space="preserve"> </w:t>
      </w:r>
      <w:r w:rsidRPr="00EF2AFD">
        <w:rPr>
          <w:b/>
          <w:bCs/>
        </w:rPr>
        <w:t>Explanation:</w:t>
      </w:r>
      <w:r w:rsidRPr="00EF2AFD">
        <w:t xml:space="preserve"> The nerve diagram in the document shows the axillary nerve traveling posteriorly, adjacent to the teres minor muscle, and giving off the upper lateral cutaneous nerve of the arm to supply sensation over the lateral shoulder region.</w:t>
      </w:r>
    </w:p>
    <w:p w14:paraId="143DAFFA" w14:textId="77777777" w:rsidR="00EF2AFD" w:rsidRPr="00EF2AFD" w:rsidRDefault="00EF2AFD" w:rsidP="00EF2AFD">
      <w:r w:rsidRPr="00EF2AFD">
        <w:rPr>
          <w:b/>
          <w:bCs/>
        </w:rPr>
        <w:t>Q29. Correct Answer: C</w:t>
      </w:r>
      <w:r w:rsidRPr="00EF2AFD">
        <w:t xml:space="preserve"> </w:t>
      </w:r>
      <w:r w:rsidRPr="00EF2AFD">
        <w:rPr>
          <w:b/>
          <w:bCs/>
        </w:rPr>
        <w:t>Explanation:</w:t>
      </w:r>
      <w:r w:rsidRPr="00EF2AFD">
        <w:t xml:space="preserve"> The document's range of motion diagram illustrates horizontal adduction as the movement of the arm across the body in the horizontal plane (toward the midline). Horizontal abduction is the reverse movement.</w:t>
      </w:r>
    </w:p>
    <w:p w14:paraId="1D94BBCD" w14:textId="77777777" w:rsidR="00EF2AFD" w:rsidRPr="00EF2AFD" w:rsidRDefault="00EF2AFD" w:rsidP="00EF2AFD">
      <w:r w:rsidRPr="00EF2AFD">
        <w:rPr>
          <w:b/>
          <w:bCs/>
        </w:rPr>
        <w:t>Q30. Correct Answer: B</w:t>
      </w:r>
      <w:r w:rsidRPr="00EF2AFD">
        <w:t xml:space="preserve"> </w:t>
      </w:r>
      <w:r w:rsidRPr="00EF2AFD">
        <w:rPr>
          <w:b/>
          <w:bCs/>
        </w:rPr>
        <w:t>Explanation:</w:t>
      </w:r>
      <w:r w:rsidRPr="00EF2AFD">
        <w:t xml:space="preserve"> The rotator cuff's key functions are counterbalancing the deltoid's upward pull, holding the humeral head secure in the </w:t>
      </w:r>
      <w:r w:rsidRPr="00EF2AFD">
        <w:lastRenderedPageBreak/>
        <w:t>glenoid, and providing external rotation during arm elevation. A tear disrupts these functions, leading to instability and weakness in specific rotational movements.</w:t>
      </w:r>
    </w:p>
    <w:p w14:paraId="6DF560DE" w14:textId="77777777" w:rsidR="00EF2AFD" w:rsidRPr="00EF2AFD" w:rsidRDefault="00EF2AFD" w:rsidP="00EF2AFD">
      <w:r w:rsidRPr="00EF2AFD">
        <w:rPr>
          <w:b/>
          <w:bCs/>
        </w:rPr>
        <w:t>Q31. Correct Answer: C</w:t>
      </w:r>
      <w:r w:rsidRPr="00EF2AFD">
        <w:t xml:space="preserve"> </w:t>
      </w:r>
      <w:r w:rsidRPr="00EF2AFD">
        <w:rPr>
          <w:b/>
          <w:bCs/>
        </w:rPr>
        <w:t>Explanation:</w:t>
      </w:r>
      <w:r w:rsidRPr="00EF2AFD">
        <w:t xml:space="preserve"> The document's Venn diagram illustrates that ligamentously lax patients with traumatic injuries occupy the overlapping region between the TUBS and AMBRI circles, representing a mixed pathophysiology.</w:t>
      </w:r>
    </w:p>
    <w:p w14:paraId="799203BB" w14:textId="77777777" w:rsidR="00EF2AFD" w:rsidRPr="00EF2AFD" w:rsidRDefault="00EF2AFD" w:rsidP="00EF2AFD">
      <w:r w:rsidRPr="00EF2AFD">
        <w:rPr>
          <w:b/>
          <w:bCs/>
        </w:rPr>
        <w:t>Q32. Correct Answer: B</w:t>
      </w:r>
      <w:r w:rsidRPr="00EF2AFD">
        <w:t xml:space="preserve"> </w:t>
      </w:r>
      <w:r w:rsidRPr="00EF2AFD">
        <w:rPr>
          <w:b/>
          <w:bCs/>
        </w:rPr>
        <w:t>Explanation:</w:t>
      </w:r>
      <w:r w:rsidRPr="00EF2AFD">
        <w:t xml:space="preserve"> The document highlights that the shoulder is the most mobile joint in the body. This wide range of motion means it sacrifices bony stability (the glenoid is shallow relative to the large humeral head), requiring soft tissue structures (ligaments, labrum, capsule) and muscles (rotator cuff) to maintain stability.</w:t>
      </w:r>
    </w:p>
    <w:p w14:paraId="71A60A1A" w14:textId="77777777" w:rsidR="00EF2AFD" w:rsidRPr="00EF2AFD" w:rsidRDefault="00EF2AFD" w:rsidP="00EF2AFD">
      <w:r w:rsidRPr="00EF2AFD">
        <w:rPr>
          <w:b/>
          <w:bCs/>
        </w:rPr>
        <w:t>Q33. Correct Answer: E</w:t>
      </w:r>
      <w:r w:rsidRPr="00EF2AFD">
        <w:t xml:space="preserve"> </w:t>
      </w:r>
      <w:r w:rsidRPr="00EF2AFD">
        <w:rPr>
          <w:b/>
          <w:bCs/>
        </w:rPr>
        <w:t>Explanation:</w:t>
      </w:r>
      <w:r w:rsidRPr="00EF2AFD">
        <w:t xml:space="preserve"> The document lists risk factors for glenohumeral osteoarthritis as old age, post-trauma, family history, and inflammatory arthritis. Young athletic activity is not listed as a risk factor; rather, it is associated with dislocation and rotator cuff disease.</w:t>
      </w:r>
    </w:p>
    <w:p w14:paraId="09DE7A50" w14:textId="77777777" w:rsidR="00EF2AFD" w:rsidRPr="00EF2AFD" w:rsidRDefault="00EF2AFD" w:rsidP="00EF2AFD">
      <w:r w:rsidRPr="00EF2AFD">
        <w:rPr>
          <w:b/>
          <w:bCs/>
        </w:rPr>
        <w:t>Q34. Correct Answer: C</w:t>
      </w:r>
      <w:r w:rsidRPr="00EF2AFD">
        <w:t xml:space="preserve"> </w:t>
      </w:r>
      <w:r w:rsidRPr="00EF2AFD">
        <w:rPr>
          <w:b/>
          <w:bCs/>
        </w:rPr>
        <w:t>Explanation:</w:t>
      </w:r>
      <w:r w:rsidRPr="00EF2AFD">
        <w:t xml:space="preserve"> The document specifically mentions crepitus, muscle wasting, and reduced range of motion — particularly external rotation — as examination findings in glenohumeral osteoarthritis.</w:t>
      </w:r>
    </w:p>
    <w:p w14:paraId="37071413" w14:textId="77777777" w:rsidR="00EF2AFD" w:rsidRPr="00EF2AFD" w:rsidRDefault="00EF2AFD" w:rsidP="00EF2AFD">
      <w:r w:rsidRPr="00EF2AFD">
        <w:rPr>
          <w:b/>
          <w:bCs/>
        </w:rPr>
        <w:t>Q35. Correct Answer: B</w:t>
      </w:r>
      <w:r w:rsidRPr="00EF2AFD">
        <w:t xml:space="preserve"> </w:t>
      </w:r>
      <w:r w:rsidRPr="00EF2AFD">
        <w:rPr>
          <w:b/>
          <w:bCs/>
        </w:rPr>
        <w:t>Explanation:</w:t>
      </w:r>
      <w:r w:rsidRPr="00EF2AFD">
        <w:t xml:space="preserve"> The document lists "negative pressure inside capsule" as one of the shoulder stabilizers. This suction effect helps keep the humeral head seated in the glenoid fossa, acting like a vacuum seal.</w:t>
      </w:r>
    </w:p>
    <w:p w14:paraId="369B49F0" w14:textId="77777777" w:rsidR="00EF2AFD" w:rsidRDefault="00EF2AFD"/>
    <w:sectPr w:rsidR="00EF2A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AFD"/>
    <w:rsid w:val="00EF2AFD"/>
    <w:rsid w:val="00F513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DD0F6"/>
  <w15:chartTrackingRefBased/>
  <w15:docId w15:val="{D76BDA61-B1D4-4D28-8C2F-4AEA15960F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2A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2A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2A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2A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2A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2A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2A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2A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2A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A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2A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2A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2A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2A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2A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2A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2A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2AFD"/>
    <w:rPr>
      <w:rFonts w:eastAsiaTheme="majorEastAsia" w:cstheme="majorBidi"/>
      <w:color w:val="272727" w:themeColor="text1" w:themeTint="D8"/>
    </w:rPr>
  </w:style>
  <w:style w:type="paragraph" w:styleId="Title">
    <w:name w:val="Title"/>
    <w:basedOn w:val="Normal"/>
    <w:next w:val="Normal"/>
    <w:link w:val="TitleChar"/>
    <w:uiPriority w:val="10"/>
    <w:qFormat/>
    <w:rsid w:val="00EF2A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2A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2A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2A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2AFD"/>
    <w:pPr>
      <w:spacing w:before="160"/>
      <w:jc w:val="center"/>
    </w:pPr>
    <w:rPr>
      <w:i/>
      <w:iCs/>
      <w:color w:val="404040" w:themeColor="text1" w:themeTint="BF"/>
    </w:rPr>
  </w:style>
  <w:style w:type="character" w:customStyle="1" w:styleId="QuoteChar">
    <w:name w:val="Quote Char"/>
    <w:basedOn w:val="DefaultParagraphFont"/>
    <w:link w:val="Quote"/>
    <w:uiPriority w:val="29"/>
    <w:rsid w:val="00EF2AFD"/>
    <w:rPr>
      <w:i/>
      <w:iCs/>
      <w:color w:val="404040" w:themeColor="text1" w:themeTint="BF"/>
    </w:rPr>
  </w:style>
  <w:style w:type="paragraph" w:styleId="ListParagraph">
    <w:name w:val="List Paragraph"/>
    <w:basedOn w:val="Normal"/>
    <w:uiPriority w:val="34"/>
    <w:qFormat/>
    <w:rsid w:val="00EF2AFD"/>
    <w:pPr>
      <w:ind w:left="720"/>
      <w:contextualSpacing/>
    </w:pPr>
  </w:style>
  <w:style w:type="character" w:styleId="IntenseEmphasis">
    <w:name w:val="Intense Emphasis"/>
    <w:basedOn w:val="DefaultParagraphFont"/>
    <w:uiPriority w:val="21"/>
    <w:qFormat/>
    <w:rsid w:val="00EF2AFD"/>
    <w:rPr>
      <w:i/>
      <w:iCs/>
      <w:color w:val="0F4761" w:themeColor="accent1" w:themeShade="BF"/>
    </w:rPr>
  </w:style>
  <w:style w:type="paragraph" w:styleId="IntenseQuote">
    <w:name w:val="Intense Quote"/>
    <w:basedOn w:val="Normal"/>
    <w:next w:val="Normal"/>
    <w:link w:val="IntenseQuoteChar"/>
    <w:uiPriority w:val="30"/>
    <w:qFormat/>
    <w:rsid w:val="00EF2A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2AFD"/>
    <w:rPr>
      <w:i/>
      <w:iCs/>
      <w:color w:val="0F4761" w:themeColor="accent1" w:themeShade="BF"/>
    </w:rPr>
  </w:style>
  <w:style w:type="character" w:styleId="IntenseReference">
    <w:name w:val="Intense Reference"/>
    <w:basedOn w:val="DefaultParagraphFont"/>
    <w:uiPriority w:val="32"/>
    <w:qFormat/>
    <w:rsid w:val="00EF2AF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2853</Words>
  <Characters>16265</Characters>
  <Application>Microsoft Office Word</Application>
  <DocSecurity>0</DocSecurity>
  <Lines>135</Lines>
  <Paragraphs>38</Paragraphs>
  <ScaleCrop>false</ScaleCrop>
  <Company/>
  <LinksUpToDate>false</LinksUpToDate>
  <CharactersWithSpaces>19080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Tareq Al-Najjar</dc:creator>
  <cp:keywords/>
  <dc:description/>
  <cp:lastModifiedBy>Tareq Al-Najjar</cp:lastModifiedBy>
  <cp:revision>1</cp:revision>
  <dcterms:created xsi:type="dcterms:W3CDTF">2026-04-02T16:01:00Z</dcterms:created>
  <dcterms:modified xsi:type="dcterms:W3CDTF">2026-04-02T16:01:00Z</dcterms:modified>
</cp:coreProperties>
</file>